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A87" w:rsidRDefault="00891A87">
      <w:pPr>
        <w:pStyle w:val="ConsPlusTitle"/>
        <w:jc w:val="center"/>
        <w:outlineLvl w:val="0"/>
      </w:pPr>
      <w:bookmarkStart w:id="0" w:name="_GoBack"/>
      <w:bookmarkEnd w:id="0"/>
      <w:r>
        <w:t>КОЛЛЕГИЯ АДМИНИСТРАЦИИ КЕМЕРОВСКОЙ ОБЛАСТИ</w:t>
      </w:r>
    </w:p>
    <w:p w:rsidR="00891A87" w:rsidRDefault="00891A87">
      <w:pPr>
        <w:pStyle w:val="ConsPlusTitle"/>
        <w:jc w:val="center"/>
      </w:pPr>
    </w:p>
    <w:p w:rsidR="00891A87" w:rsidRDefault="00891A87">
      <w:pPr>
        <w:pStyle w:val="ConsPlusTitle"/>
        <w:jc w:val="center"/>
      </w:pPr>
      <w:r>
        <w:t>ПОСТАНОВЛЕНИЕ</w:t>
      </w:r>
    </w:p>
    <w:p w:rsidR="00891A87" w:rsidRDefault="00891A87">
      <w:pPr>
        <w:pStyle w:val="ConsPlusTitle"/>
        <w:jc w:val="center"/>
      </w:pPr>
      <w:r>
        <w:t>от 11 декабря 2012 г. N 562</w:t>
      </w:r>
    </w:p>
    <w:p w:rsidR="00891A87" w:rsidRDefault="00891A87">
      <w:pPr>
        <w:pStyle w:val="ConsPlusTitle"/>
        <w:jc w:val="center"/>
      </w:pPr>
    </w:p>
    <w:p w:rsidR="00891A87" w:rsidRDefault="00891A87">
      <w:pPr>
        <w:pStyle w:val="ConsPlusTitle"/>
        <w:jc w:val="center"/>
      </w:pPr>
      <w:r>
        <w:t>ОБ УСТАНОВЛЕНИИ ОСОБЕННОСТЕЙ ПОДАЧИ И РАССМОТРЕНИЯ ЖАЛОБ</w:t>
      </w:r>
    </w:p>
    <w:p w:rsidR="00891A87" w:rsidRDefault="00891A87">
      <w:pPr>
        <w:pStyle w:val="ConsPlusTitle"/>
        <w:jc w:val="center"/>
      </w:pPr>
      <w:r>
        <w:t>НА РЕШЕНИЯ И ДЕЙСТВИЯ (БЕЗДЕЙСТВИЕ) ИСПОЛНИТЕЛЬНЫХ ОРГАНОВ</w:t>
      </w:r>
    </w:p>
    <w:p w:rsidR="00891A87" w:rsidRDefault="00891A87">
      <w:pPr>
        <w:pStyle w:val="ConsPlusTitle"/>
        <w:jc w:val="center"/>
      </w:pPr>
      <w:r>
        <w:t>КЕМЕРОВСКОЙ ОБЛАСТИ - КУЗБАССА И ИХ ДОЛЖНОСТНЫХ ЛИЦ,</w:t>
      </w:r>
    </w:p>
    <w:p w:rsidR="00891A87" w:rsidRDefault="00891A87">
      <w:pPr>
        <w:pStyle w:val="ConsPlusTitle"/>
        <w:jc w:val="center"/>
      </w:pPr>
      <w:r>
        <w:t>ГОСУДАРСТВЕННЫХ ГРАЖДАНСКИХ СЛУЖАЩИХ</w:t>
      </w:r>
    </w:p>
    <w:p w:rsidR="00891A87" w:rsidRDefault="00891A87">
      <w:pPr>
        <w:pStyle w:val="ConsPlusTitle"/>
        <w:jc w:val="center"/>
      </w:pPr>
      <w:r>
        <w:t>КЕМЕРОВСКОЙ ОБЛАСТИ - КУЗБАССА, А ТАКЖЕ НА РЕШЕНИЯ</w:t>
      </w:r>
    </w:p>
    <w:p w:rsidR="00891A87" w:rsidRDefault="00891A87">
      <w:pPr>
        <w:pStyle w:val="ConsPlusTitle"/>
        <w:jc w:val="center"/>
      </w:pPr>
      <w:r>
        <w:t>И ДЕЙСТВИЯ (БЕЗДЕЙСТВИЕ) МНОГОФУНКЦИОНАЛЬНОГО ЦЕНТРА</w:t>
      </w:r>
    </w:p>
    <w:p w:rsidR="00891A87" w:rsidRDefault="00891A87">
      <w:pPr>
        <w:pStyle w:val="ConsPlusTitle"/>
        <w:jc w:val="center"/>
      </w:pPr>
      <w:r>
        <w:t>ПРЕДОСТАВЛЕНИЯ ГОСУДАРСТВЕННЫХ И МУНИЦИПАЛЬНЫХ УСЛУГ,</w:t>
      </w:r>
    </w:p>
    <w:p w:rsidR="00891A87" w:rsidRDefault="00891A87">
      <w:pPr>
        <w:pStyle w:val="ConsPlusTitle"/>
        <w:jc w:val="center"/>
      </w:pPr>
      <w:r>
        <w:t>РАБОТНИКОВ МНОГОФУНКЦИОНАЛЬНОГО ЦЕНТРА ПРЕДОСТАВЛЕНИЯ</w:t>
      </w:r>
    </w:p>
    <w:p w:rsidR="00891A87" w:rsidRDefault="00891A87">
      <w:pPr>
        <w:pStyle w:val="ConsPlusTitle"/>
        <w:jc w:val="center"/>
      </w:pPr>
      <w:r>
        <w:t>ГОСУДАРСТВЕННЫХ И МУНИЦИПАЛЬНЫХ УСЛУГ ПРИ ПРЕДОСТАВЛЕНИИ</w:t>
      </w:r>
    </w:p>
    <w:p w:rsidR="00891A87" w:rsidRDefault="00891A87">
      <w:pPr>
        <w:pStyle w:val="ConsPlusTitle"/>
        <w:jc w:val="center"/>
      </w:pPr>
      <w:r>
        <w:t>ГОСУДАРСТВЕННЫХ УСЛУГ</w:t>
      </w:r>
    </w:p>
    <w:p w:rsidR="00891A87" w:rsidRDefault="00891A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A87" w:rsidRDefault="00891A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A87" w:rsidRDefault="00891A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A87" w:rsidRDefault="00891A87">
            <w:pPr>
              <w:pStyle w:val="ConsPlusNormal"/>
              <w:jc w:val="center"/>
            </w:pPr>
            <w:r>
              <w:rPr>
                <w:color w:val="392C69"/>
              </w:rPr>
              <w:t>Список изменяющих документов</w:t>
            </w:r>
          </w:p>
          <w:p w:rsidR="00891A87" w:rsidRDefault="00891A87">
            <w:pPr>
              <w:pStyle w:val="ConsPlusNormal"/>
              <w:jc w:val="center"/>
            </w:pPr>
            <w:r>
              <w:rPr>
                <w:color w:val="392C69"/>
              </w:rPr>
              <w:t xml:space="preserve">(в ред. </w:t>
            </w:r>
            <w:hyperlink r:id="rId4">
              <w:r>
                <w:rPr>
                  <w:color w:val="0000FF"/>
                </w:rPr>
                <w:t>постановления</w:t>
              </w:r>
            </w:hyperlink>
            <w:r>
              <w:rPr>
                <w:color w:val="392C69"/>
              </w:rPr>
              <w:t xml:space="preserve"> Коллегии Администрации Кемеровской области</w:t>
            </w:r>
          </w:p>
          <w:p w:rsidR="00891A87" w:rsidRDefault="00891A87">
            <w:pPr>
              <w:pStyle w:val="ConsPlusNormal"/>
              <w:jc w:val="center"/>
            </w:pPr>
            <w:r>
              <w:rPr>
                <w:color w:val="392C69"/>
              </w:rPr>
              <w:t>от 16.06.2014 N 231,</w:t>
            </w:r>
          </w:p>
          <w:p w:rsidR="00891A87" w:rsidRDefault="00891A87">
            <w:pPr>
              <w:pStyle w:val="ConsPlusNormal"/>
              <w:jc w:val="center"/>
            </w:pPr>
            <w:hyperlink r:id="rId5">
              <w:r>
                <w:rPr>
                  <w:color w:val="0000FF"/>
                </w:rPr>
                <w:t>постановления</w:t>
              </w:r>
            </w:hyperlink>
            <w:r>
              <w:rPr>
                <w:color w:val="392C69"/>
              </w:rPr>
              <w:t xml:space="preserve"> Правительства Кемеровской области - Кузбасса</w:t>
            </w:r>
          </w:p>
          <w:p w:rsidR="00891A87" w:rsidRDefault="00891A87">
            <w:pPr>
              <w:pStyle w:val="ConsPlusNormal"/>
              <w:jc w:val="center"/>
            </w:pPr>
            <w:r>
              <w:rPr>
                <w:color w:val="392C69"/>
              </w:rPr>
              <w:t>от 31.08.2022 N 590)</w:t>
            </w:r>
          </w:p>
        </w:tc>
        <w:tc>
          <w:tcPr>
            <w:tcW w:w="113" w:type="dxa"/>
            <w:tcBorders>
              <w:top w:val="nil"/>
              <w:left w:val="nil"/>
              <w:bottom w:val="nil"/>
              <w:right w:val="nil"/>
            </w:tcBorders>
            <w:shd w:val="clear" w:color="auto" w:fill="F4F3F8"/>
            <w:tcMar>
              <w:top w:w="0" w:type="dxa"/>
              <w:left w:w="0" w:type="dxa"/>
              <w:bottom w:w="0" w:type="dxa"/>
              <w:right w:w="0" w:type="dxa"/>
            </w:tcMar>
          </w:tcPr>
          <w:p w:rsidR="00891A87" w:rsidRDefault="00891A87">
            <w:pPr>
              <w:pStyle w:val="ConsPlusNormal"/>
            </w:pPr>
          </w:p>
        </w:tc>
      </w:tr>
    </w:tbl>
    <w:p w:rsidR="00891A87" w:rsidRDefault="00891A87">
      <w:pPr>
        <w:pStyle w:val="ConsPlusNormal"/>
        <w:jc w:val="both"/>
      </w:pPr>
    </w:p>
    <w:p w:rsidR="00891A87" w:rsidRDefault="00891A87">
      <w:pPr>
        <w:pStyle w:val="ConsPlusNormal"/>
        <w:ind w:firstLine="540"/>
        <w:jc w:val="both"/>
      </w:pPr>
      <w:r>
        <w:t xml:space="preserve">В соответствии со </w:t>
      </w:r>
      <w:hyperlink r:id="rId6">
        <w:r>
          <w:rPr>
            <w:color w:val="0000FF"/>
          </w:rPr>
          <w:t>статьей 11.2</w:t>
        </w:r>
      </w:hyperlink>
      <w:r>
        <w:t xml:space="preserve"> Федерального закона от 27.07.2010 N 210-ФЗ "Об организации предоставления государственных и муниципальных услуг", руководствуясь </w:t>
      </w:r>
      <w:hyperlink r:id="rId7">
        <w:r>
          <w:rPr>
            <w:color w:val="0000FF"/>
          </w:rPr>
          <w:t>пунктом 3</w:t>
        </w:r>
      </w:hyperlink>
      <w:r>
        <w:t xml:space="preserve"> постановления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Коллегия Администрации Кемеровской области постановляет:</w:t>
      </w:r>
    </w:p>
    <w:p w:rsidR="00891A87" w:rsidRDefault="00891A87">
      <w:pPr>
        <w:pStyle w:val="ConsPlusNormal"/>
        <w:jc w:val="both"/>
      </w:pPr>
      <w:r>
        <w:t xml:space="preserve">(преамбула в ред. </w:t>
      </w:r>
      <w:hyperlink r:id="rId8">
        <w:r>
          <w:rPr>
            <w:color w:val="0000FF"/>
          </w:rPr>
          <w:t>постановления</w:t>
        </w:r>
      </w:hyperlink>
      <w:r>
        <w:t xml:space="preserve"> Правительства Кемеровской области - Кузбасса от 31.08.2022 N 590)</w:t>
      </w:r>
    </w:p>
    <w:p w:rsidR="00891A87" w:rsidRDefault="00891A87">
      <w:pPr>
        <w:pStyle w:val="ConsPlusNormal"/>
        <w:jc w:val="both"/>
      </w:pPr>
    </w:p>
    <w:p w:rsidR="00891A87" w:rsidRDefault="00891A87">
      <w:pPr>
        <w:pStyle w:val="ConsPlusNormal"/>
        <w:ind w:firstLine="540"/>
        <w:jc w:val="both"/>
      </w:pPr>
      <w:r>
        <w:t xml:space="preserve">1. Установить </w:t>
      </w:r>
      <w:hyperlink w:anchor="P51">
        <w:r>
          <w:rPr>
            <w:color w:val="0000FF"/>
          </w:rPr>
          <w:t>Особенности</w:t>
        </w:r>
      </w:hyperlink>
      <w:r>
        <w:t xml:space="preserve"> подачи и рассмотрения жалоб на решения и действия (бездействие) исполнительных органов Кемеровской области - Кузбасса и их должностных лиц, государственных гражданских служащих Кемеровской области - Кузбасса,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 согласно приложению к настоящему постановлению.</w:t>
      </w:r>
    </w:p>
    <w:p w:rsidR="00891A87" w:rsidRDefault="00891A87">
      <w:pPr>
        <w:pStyle w:val="ConsPlusNormal"/>
        <w:jc w:val="both"/>
      </w:pPr>
      <w:r>
        <w:t xml:space="preserve">(п. 1 в ред. </w:t>
      </w:r>
      <w:hyperlink r:id="rId9">
        <w:r>
          <w:rPr>
            <w:color w:val="0000FF"/>
          </w:rPr>
          <w:t>постановления</w:t>
        </w:r>
      </w:hyperlink>
      <w:r>
        <w:t xml:space="preserve"> Правительства Кемеровской области - Кузбасса от 31.08.2022 N 590)</w:t>
      </w:r>
    </w:p>
    <w:p w:rsidR="00891A87" w:rsidRDefault="00891A87">
      <w:pPr>
        <w:pStyle w:val="ConsPlusNormal"/>
        <w:spacing w:before="220"/>
        <w:ind w:firstLine="540"/>
        <w:jc w:val="both"/>
      </w:pPr>
      <w:r>
        <w:t xml:space="preserve">2. Исполнительным органам Кемеровской области - Кузбасса, предоставляющим государственные услуги, при приеме и рассмотрении жалоб руководствоваться </w:t>
      </w:r>
      <w:hyperlink w:anchor="P51">
        <w:r>
          <w:rPr>
            <w:color w:val="0000FF"/>
          </w:rPr>
          <w:t>Особенностями</w:t>
        </w:r>
      </w:hyperlink>
      <w:r>
        <w:t>, установленными настоящим постановлением.</w:t>
      </w:r>
    </w:p>
    <w:p w:rsidR="00891A87" w:rsidRDefault="00891A87">
      <w:pPr>
        <w:pStyle w:val="ConsPlusNormal"/>
        <w:jc w:val="both"/>
      </w:pPr>
      <w:r>
        <w:t xml:space="preserve">(в ред. </w:t>
      </w:r>
      <w:hyperlink r:id="rId10">
        <w:r>
          <w:rPr>
            <w:color w:val="0000FF"/>
          </w:rPr>
          <w:t>постановления</w:t>
        </w:r>
      </w:hyperlink>
      <w:r>
        <w:t xml:space="preserve"> Правительства Кемеровской области - Кузбасса от 31.08.2022 N 590)</w:t>
      </w:r>
    </w:p>
    <w:p w:rsidR="00891A87" w:rsidRDefault="00891A87">
      <w:pPr>
        <w:pStyle w:val="ConsPlusNormal"/>
        <w:spacing w:before="220"/>
        <w:ind w:firstLine="540"/>
        <w:jc w:val="both"/>
      </w:pPr>
      <w:r>
        <w:t xml:space="preserve">3. Рекомендовать органам местного самоуправления муниципальных образований, расположенных на территории Кемеровской области - Кузбасса, руководствоваться настоящим </w:t>
      </w:r>
      <w:r>
        <w:lastRenderedPageBreak/>
        <w:t>постановлением при установлении особенностей подачи и рассмотрения жалоб на решения и действия (бездействие) органов местного самоуправления и их должностных лиц, муниципальных служащих при предоставлении государственных и муниципальных услуг.</w:t>
      </w:r>
    </w:p>
    <w:p w:rsidR="00891A87" w:rsidRDefault="00891A87">
      <w:pPr>
        <w:pStyle w:val="ConsPlusNormal"/>
        <w:jc w:val="both"/>
      </w:pPr>
      <w:r>
        <w:t xml:space="preserve">(в ред. </w:t>
      </w:r>
      <w:hyperlink r:id="rId11">
        <w:r>
          <w:rPr>
            <w:color w:val="0000FF"/>
          </w:rPr>
          <w:t>постановления</w:t>
        </w:r>
      </w:hyperlink>
      <w:r>
        <w:t xml:space="preserve"> Правительства Кемеровской области - Кузбасса от 31.08.2022 N 590)</w:t>
      </w:r>
    </w:p>
    <w:p w:rsidR="00891A87" w:rsidRDefault="00891A87">
      <w:pPr>
        <w:pStyle w:val="ConsPlusNormal"/>
        <w:spacing w:before="220"/>
        <w:ind w:firstLine="540"/>
        <w:jc w:val="both"/>
      </w:pPr>
      <w:r>
        <w:t>4. Реализация исполнительными органами Кемеровской области - Кузбасса полномочий, предусмотренных настоящим постановлением, осуществляется в пределах установленной предельной численности работников этих органов, а также бюджетных ассигнований, предусмотренных им в областном бюджете на руководство и управление в сфере установленных функций.</w:t>
      </w:r>
    </w:p>
    <w:p w:rsidR="00891A87" w:rsidRDefault="00891A87">
      <w:pPr>
        <w:pStyle w:val="ConsPlusNormal"/>
        <w:jc w:val="both"/>
      </w:pPr>
      <w:r>
        <w:t xml:space="preserve">(в ред. </w:t>
      </w:r>
      <w:hyperlink r:id="rId12">
        <w:r>
          <w:rPr>
            <w:color w:val="0000FF"/>
          </w:rPr>
          <w:t>постановления</w:t>
        </w:r>
      </w:hyperlink>
      <w:r>
        <w:t xml:space="preserve"> Правительства Кемеровской области - Кузбасса от 31.08.2022 N 590)</w:t>
      </w:r>
    </w:p>
    <w:p w:rsidR="00891A87" w:rsidRDefault="00891A87">
      <w:pPr>
        <w:pStyle w:val="ConsPlusNormal"/>
        <w:spacing w:before="220"/>
        <w:ind w:firstLine="540"/>
        <w:jc w:val="both"/>
      </w:pPr>
      <w:r>
        <w:t>5. Настоящее постановление подлежит опубликованию на сайте "Электронный бюллетень Коллегии Администрации Кемеровской области".</w:t>
      </w:r>
    </w:p>
    <w:p w:rsidR="00891A87" w:rsidRDefault="00891A87">
      <w:pPr>
        <w:pStyle w:val="ConsPlusNormal"/>
        <w:spacing w:before="220"/>
        <w:ind w:firstLine="540"/>
        <w:jc w:val="both"/>
      </w:pPr>
      <w:r>
        <w:t xml:space="preserve">6. Контроль за исполнением настоящего постановления возложить на заместителя председателя Правительства Кемеровской области - Кузбасса (по экономическому развитию и </w:t>
      </w:r>
      <w:proofErr w:type="spellStart"/>
      <w:r>
        <w:t>цифровизации</w:t>
      </w:r>
      <w:proofErr w:type="spellEnd"/>
      <w:r>
        <w:t>) Ващенко С.Н.</w:t>
      </w:r>
    </w:p>
    <w:p w:rsidR="00891A87" w:rsidRDefault="00891A87">
      <w:pPr>
        <w:pStyle w:val="ConsPlusNormal"/>
        <w:jc w:val="both"/>
      </w:pPr>
      <w:r>
        <w:t xml:space="preserve">(п. 6 в ред. </w:t>
      </w:r>
      <w:hyperlink r:id="rId13">
        <w:r>
          <w:rPr>
            <w:color w:val="0000FF"/>
          </w:rPr>
          <w:t>постановления</w:t>
        </w:r>
      </w:hyperlink>
      <w:r>
        <w:t xml:space="preserve"> Правительства Кемеровской области - Кузбасса от 31.08.2022 N 590)</w:t>
      </w:r>
    </w:p>
    <w:p w:rsidR="00891A87" w:rsidRDefault="00891A87">
      <w:pPr>
        <w:pStyle w:val="ConsPlusNormal"/>
        <w:jc w:val="both"/>
      </w:pPr>
    </w:p>
    <w:p w:rsidR="00891A87" w:rsidRDefault="00891A87">
      <w:pPr>
        <w:pStyle w:val="ConsPlusNormal"/>
        <w:jc w:val="right"/>
      </w:pPr>
      <w:r>
        <w:t>Губернатор</w:t>
      </w:r>
    </w:p>
    <w:p w:rsidR="00891A87" w:rsidRDefault="00891A87">
      <w:pPr>
        <w:pStyle w:val="ConsPlusNormal"/>
        <w:jc w:val="right"/>
      </w:pPr>
      <w:r>
        <w:t>Кемеровской области</w:t>
      </w:r>
    </w:p>
    <w:p w:rsidR="00891A87" w:rsidRDefault="00891A87">
      <w:pPr>
        <w:pStyle w:val="ConsPlusNormal"/>
        <w:jc w:val="right"/>
      </w:pPr>
      <w:r>
        <w:t>А.М.ТУЛЕЕВ</w:t>
      </w:r>
    </w:p>
    <w:p w:rsidR="00891A87" w:rsidRDefault="00891A87">
      <w:pPr>
        <w:pStyle w:val="ConsPlusNormal"/>
        <w:jc w:val="both"/>
      </w:pPr>
    </w:p>
    <w:p w:rsidR="00891A87" w:rsidRDefault="00891A87">
      <w:pPr>
        <w:pStyle w:val="ConsPlusNormal"/>
        <w:jc w:val="both"/>
      </w:pPr>
    </w:p>
    <w:p w:rsidR="00891A87" w:rsidRDefault="00891A87">
      <w:pPr>
        <w:pStyle w:val="ConsPlusNormal"/>
        <w:jc w:val="both"/>
      </w:pPr>
    </w:p>
    <w:p w:rsidR="00891A87" w:rsidRDefault="00891A87">
      <w:pPr>
        <w:pStyle w:val="ConsPlusNormal"/>
        <w:jc w:val="both"/>
      </w:pPr>
    </w:p>
    <w:p w:rsidR="00891A87" w:rsidRDefault="00891A87">
      <w:pPr>
        <w:pStyle w:val="ConsPlusNormal"/>
        <w:jc w:val="both"/>
      </w:pPr>
    </w:p>
    <w:p w:rsidR="00891A87" w:rsidRDefault="00891A87">
      <w:pPr>
        <w:pStyle w:val="ConsPlusNormal"/>
        <w:jc w:val="right"/>
        <w:outlineLvl w:val="0"/>
      </w:pPr>
      <w:r>
        <w:t>Приложение</w:t>
      </w:r>
    </w:p>
    <w:p w:rsidR="00891A87" w:rsidRDefault="00891A87">
      <w:pPr>
        <w:pStyle w:val="ConsPlusNormal"/>
        <w:jc w:val="right"/>
      </w:pPr>
      <w:r>
        <w:t>к постановлению</w:t>
      </w:r>
    </w:p>
    <w:p w:rsidR="00891A87" w:rsidRDefault="00891A87">
      <w:pPr>
        <w:pStyle w:val="ConsPlusNormal"/>
        <w:jc w:val="right"/>
      </w:pPr>
      <w:r>
        <w:t>Коллегии Администрации</w:t>
      </w:r>
    </w:p>
    <w:p w:rsidR="00891A87" w:rsidRDefault="00891A87">
      <w:pPr>
        <w:pStyle w:val="ConsPlusNormal"/>
        <w:jc w:val="right"/>
      </w:pPr>
      <w:r>
        <w:t>Кемеровской области</w:t>
      </w:r>
    </w:p>
    <w:p w:rsidR="00891A87" w:rsidRDefault="00891A87">
      <w:pPr>
        <w:pStyle w:val="ConsPlusNormal"/>
        <w:jc w:val="right"/>
      </w:pPr>
      <w:r>
        <w:t>от 11 декабря 2012 г. N 562</w:t>
      </w:r>
    </w:p>
    <w:p w:rsidR="00891A87" w:rsidRDefault="00891A87">
      <w:pPr>
        <w:pStyle w:val="ConsPlusNormal"/>
        <w:jc w:val="both"/>
      </w:pPr>
    </w:p>
    <w:p w:rsidR="00891A87" w:rsidRDefault="00891A87">
      <w:pPr>
        <w:pStyle w:val="ConsPlusTitle"/>
        <w:jc w:val="center"/>
      </w:pPr>
      <w:bookmarkStart w:id="1" w:name="P51"/>
      <w:bookmarkEnd w:id="1"/>
      <w:r>
        <w:t>ОСОБЕННОСТИ</w:t>
      </w:r>
    </w:p>
    <w:p w:rsidR="00891A87" w:rsidRDefault="00891A87">
      <w:pPr>
        <w:pStyle w:val="ConsPlusTitle"/>
        <w:jc w:val="center"/>
      </w:pPr>
      <w:r>
        <w:t>ПОДАЧИ И РАССМОТРЕНИЯ ЖАЛОБ НА РЕШЕНИЯ И ДЕЙСТВИЯ</w:t>
      </w:r>
    </w:p>
    <w:p w:rsidR="00891A87" w:rsidRDefault="00891A87">
      <w:pPr>
        <w:pStyle w:val="ConsPlusTitle"/>
        <w:jc w:val="center"/>
      </w:pPr>
      <w:r>
        <w:t>(БЕЗДЕЙСТВИЕ) ИСПОЛНИТЕЛЬНЫХ ОРГАНОВ</w:t>
      </w:r>
    </w:p>
    <w:p w:rsidR="00891A87" w:rsidRDefault="00891A87">
      <w:pPr>
        <w:pStyle w:val="ConsPlusTitle"/>
        <w:jc w:val="center"/>
      </w:pPr>
      <w:r>
        <w:t>КЕМЕРОВСКОЙ ОБЛАСТИ - КУЗБАССА И ИХ ДОЛЖНОСТНЫХ ЛИЦ,</w:t>
      </w:r>
    </w:p>
    <w:p w:rsidR="00891A87" w:rsidRDefault="00891A87">
      <w:pPr>
        <w:pStyle w:val="ConsPlusTitle"/>
        <w:jc w:val="center"/>
      </w:pPr>
      <w:r>
        <w:t>ГОСУДАРСТВЕННЫХ ГРАЖДАНСКИХ СЛУЖАЩИХ КЕМЕРОВСКОЙ</w:t>
      </w:r>
    </w:p>
    <w:p w:rsidR="00891A87" w:rsidRDefault="00891A87">
      <w:pPr>
        <w:pStyle w:val="ConsPlusTitle"/>
        <w:jc w:val="center"/>
      </w:pPr>
      <w:r>
        <w:t>ОБЛАСТИ - КУЗБАССА, А ТАКЖЕ НА РЕШЕНИЯ И ДЕЙСТВИЯ</w:t>
      </w:r>
    </w:p>
    <w:p w:rsidR="00891A87" w:rsidRDefault="00891A87">
      <w:pPr>
        <w:pStyle w:val="ConsPlusTitle"/>
        <w:jc w:val="center"/>
      </w:pPr>
      <w:r>
        <w:t>(БЕЗДЕЙСТВИЕ) МНОГОФУНКЦИОНАЛЬНОГО ЦЕНТРА ПРЕДОСТАВЛЕНИЯ</w:t>
      </w:r>
    </w:p>
    <w:p w:rsidR="00891A87" w:rsidRDefault="00891A87">
      <w:pPr>
        <w:pStyle w:val="ConsPlusTitle"/>
        <w:jc w:val="center"/>
      </w:pPr>
      <w:r>
        <w:t>ГОСУДАРСТВЕННЫХ И МУНИЦИПАЛЬНЫХ УСЛУГ, РАБОТНИКОВ</w:t>
      </w:r>
    </w:p>
    <w:p w:rsidR="00891A87" w:rsidRDefault="00891A87">
      <w:pPr>
        <w:pStyle w:val="ConsPlusTitle"/>
        <w:jc w:val="center"/>
      </w:pPr>
      <w:r>
        <w:t>МНОГОФУНКЦИОНАЛЬНОГО ЦЕНТРА ПРЕДОСТАВЛЕНИЯ ГОСУДАРСТВЕННЫХ</w:t>
      </w:r>
    </w:p>
    <w:p w:rsidR="00891A87" w:rsidRDefault="00891A87">
      <w:pPr>
        <w:pStyle w:val="ConsPlusTitle"/>
        <w:jc w:val="center"/>
      </w:pPr>
      <w:r>
        <w:t>И МУНИЦИПАЛЬНЫХ УСЛУГ ПРИ ПРЕДОСТАВЛЕНИИ ГОСУДАРСТВЕННЫХ</w:t>
      </w:r>
    </w:p>
    <w:p w:rsidR="00891A87" w:rsidRDefault="00891A87">
      <w:pPr>
        <w:pStyle w:val="ConsPlusTitle"/>
        <w:jc w:val="center"/>
      </w:pPr>
      <w:r>
        <w:t>УСЛУГ</w:t>
      </w:r>
    </w:p>
    <w:p w:rsidR="00891A87" w:rsidRDefault="00891A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A87" w:rsidRDefault="00891A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A87" w:rsidRDefault="00891A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A87" w:rsidRDefault="00891A87">
            <w:pPr>
              <w:pStyle w:val="ConsPlusNormal"/>
              <w:jc w:val="center"/>
            </w:pPr>
            <w:r>
              <w:rPr>
                <w:color w:val="392C69"/>
              </w:rPr>
              <w:t>Список изменяющих документов</w:t>
            </w:r>
          </w:p>
          <w:p w:rsidR="00891A87" w:rsidRDefault="00891A87">
            <w:pPr>
              <w:pStyle w:val="ConsPlusNormal"/>
              <w:jc w:val="center"/>
            </w:pPr>
            <w:r>
              <w:rPr>
                <w:color w:val="392C69"/>
              </w:rPr>
              <w:t xml:space="preserve">(в ред. </w:t>
            </w:r>
            <w:hyperlink r:id="rId14">
              <w:r>
                <w:rPr>
                  <w:color w:val="0000FF"/>
                </w:rPr>
                <w:t>постановления</w:t>
              </w:r>
            </w:hyperlink>
            <w:r>
              <w:rPr>
                <w:color w:val="392C69"/>
              </w:rPr>
              <w:t xml:space="preserve"> Правительства Кемеровской области - Кузбасса</w:t>
            </w:r>
          </w:p>
          <w:p w:rsidR="00891A87" w:rsidRDefault="00891A87">
            <w:pPr>
              <w:pStyle w:val="ConsPlusNormal"/>
              <w:jc w:val="center"/>
            </w:pPr>
            <w:r>
              <w:rPr>
                <w:color w:val="392C69"/>
              </w:rPr>
              <w:t>от 31.08.2022 N 590)</w:t>
            </w:r>
          </w:p>
        </w:tc>
        <w:tc>
          <w:tcPr>
            <w:tcW w:w="113" w:type="dxa"/>
            <w:tcBorders>
              <w:top w:val="nil"/>
              <w:left w:val="nil"/>
              <w:bottom w:val="nil"/>
              <w:right w:val="nil"/>
            </w:tcBorders>
            <w:shd w:val="clear" w:color="auto" w:fill="F4F3F8"/>
            <w:tcMar>
              <w:top w:w="0" w:type="dxa"/>
              <w:left w:w="0" w:type="dxa"/>
              <w:bottom w:w="0" w:type="dxa"/>
              <w:right w:w="0" w:type="dxa"/>
            </w:tcMar>
          </w:tcPr>
          <w:p w:rsidR="00891A87" w:rsidRDefault="00891A87">
            <w:pPr>
              <w:pStyle w:val="ConsPlusNormal"/>
            </w:pPr>
          </w:p>
        </w:tc>
      </w:tr>
    </w:tbl>
    <w:p w:rsidR="00891A87" w:rsidRDefault="00891A87">
      <w:pPr>
        <w:pStyle w:val="ConsPlusNormal"/>
        <w:jc w:val="both"/>
      </w:pPr>
    </w:p>
    <w:p w:rsidR="00891A87" w:rsidRDefault="00891A87">
      <w:pPr>
        <w:pStyle w:val="ConsPlusNormal"/>
        <w:ind w:firstLine="540"/>
        <w:jc w:val="both"/>
      </w:pPr>
      <w:r>
        <w:t xml:space="preserve">1. Настоящие Особенности определяют процедуру подачи и рассмотрения жалоб на решения и действия (бездействие) исполнительных органов Кемеровской области - Кузбасса, предоставляющих государственные услуги, и их должностных лиц, государственных гражданских </w:t>
      </w:r>
      <w:r>
        <w:lastRenderedPageBreak/>
        <w:t>служащих Кемеровской области - Кузбасса (далее - государственный служащий), а также на решения и действия (бездействие) государственного автономного учреждения "Уполномоченный многофункциональный центр предоставления государственных и муниципальных услуг на территории Кузбасса" (далее - многофункциональный центр), работников многофункционального центра при предоставлении государственных услуг (далее - жалоба).</w:t>
      </w:r>
    </w:p>
    <w:p w:rsidR="00891A87" w:rsidRDefault="00891A87">
      <w:pPr>
        <w:pStyle w:val="ConsPlusNormal"/>
        <w:spacing w:before="220"/>
        <w:ind w:firstLine="540"/>
        <w:jc w:val="both"/>
      </w:pPr>
      <w:r>
        <w:t xml:space="preserve">Действие настоящих Особенностей распространяется на жалобы, поданные с соблюдением требований Федерального </w:t>
      </w:r>
      <w:hyperlink r:id="rId15">
        <w:r>
          <w:rPr>
            <w:color w:val="0000FF"/>
          </w:rPr>
          <w:t>закона</w:t>
        </w:r>
      </w:hyperlink>
      <w:r>
        <w:t xml:space="preserve"> от 27.07.2010 N 210-ФЗ "Об организации предоставления государственных и муниципальных услуг".</w:t>
      </w:r>
    </w:p>
    <w:p w:rsidR="00891A87" w:rsidRDefault="00891A87">
      <w:pPr>
        <w:pStyle w:val="ConsPlusNormal"/>
        <w:spacing w:before="220"/>
        <w:ind w:firstLine="540"/>
        <w:jc w:val="both"/>
      </w:pPr>
      <w:r>
        <w:t>2. Жалоба подается в исполнительный орган Кемеровской области - Кузбасса, предоставляющий государственную услугу (далее - орган, предоставляющий государственную услугу), многофункциональный центр в письменной форме, в том числе при личном приеме заявителя, или в электронном виде.</w:t>
      </w:r>
    </w:p>
    <w:p w:rsidR="00891A87" w:rsidRDefault="00891A87">
      <w:pPr>
        <w:pStyle w:val="ConsPlusNormal"/>
        <w:spacing w:before="220"/>
        <w:ind w:firstLine="540"/>
        <w:jc w:val="both"/>
      </w:pPr>
      <w:r>
        <w:t>Жалобы на решения и действия (бездействие) многофункционального центра также можно подать в Министерство цифрового развития и связи Кузбасса, являющееся учредителем многофункционального центра (далее - Министерство), в письменной форме, в том числе при личном приеме заявителя, или в электронном виде.</w:t>
      </w:r>
    </w:p>
    <w:p w:rsidR="00891A87" w:rsidRDefault="00891A87">
      <w:pPr>
        <w:pStyle w:val="ConsPlusNormal"/>
        <w:spacing w:before="220"/>
        <w:ind w:firstLine="540"/>
        <w:jc w:val="both"/>
      </w:pPr>
      <w:r>
        <w:t>3. Жалоба должна содержать:</w:t>
      </w:r>
    </w:p>
    <w:p w:rsidR="00891A87" w:rsidRDefault="00891A87">
      <w:pPr>
        <w:pStyle w:val="ConsPlusNormal"/>
        <w:spacing w:before="220"/>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его руководителя и (или) работника, решения и действия (бездействие) которых обжалуются;</w:t>
      </w:r>
    </w:p>
    <w:p w:rsidR="00891A87" w:rsidRDefault="00891A87">
      <w:pPr>
        <w:pStyle w:val="ConsPlusNormal"/>
        <w:spacing w:before="220"/>
        <w:ind w:firstLine="540"/>
        <w:jc w:val="both"/>
      </w:pPr>
      <w:r>
        <w:t>б) Ф.И.О.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1A87" w:rsidRDefault="00891A87">
      <w:pPr>
        <w:pStyle w:val="ConsPlusNormal"/>
        <w:spacing w:before="220"/>
        <w:ind w:firstLine="540"/>
        <w:jc w:val="both"/>
      </w:pPr>
      <w:r>
        <w:t>в)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w:t>
      </w:r>
    </w:p>
    <w:p w:rsidR="00891A87" w:rsidRDefault="00891A87">
      <w:pPr>
        <w:pStyle w:val="ConsPlusNormal"/>
        <w:spacing w:before="220"/>
        <w:ind w:firstLine="540"/>
        <w:jc w:val="both"/>
      </w:pPr>
      <w:r>
        <w:t>г) доводы, на основании которых заявитель не согласен с решением и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91A87" w:rsidRDefault="00891A87">
      <w:pPr>
        <w:pStyle w:val="ConsPlusNormal"/>
        <w:spacing w:before="220"/>
        <w:ind w:firstLine="540"/>
        <w:jc w:val="both"/>
      </w:pPr>
      <w:bookmarkStart w:id="2" w:name="P75"/>
      <w:bookmarkEnd w:id="2"/>
      <w:r>
        <w:t>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91A87" w:rsidRDefault="00891A87">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891A87" w:rsidRDefault="00891A87">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91A87" w:rsidRDefault="00891A87">
      <w:pPr>
        <w:pStyle w:val="ConsPlusNormal"/>
        <w:spacing w:before="220"/>
        <w:ind w:firstLine="540"/>
        <w:jc w:val="both"/>
      </w:pPr>
      <w:r>
        <w:t xml:space="preserve">в) копия решения о назначении или об избрании либо приказа о назначении физического </w:t>
      </w:r>
      <w:r>
        <w:lastRenderedPageBreak/>
        <w:t>лица на должность, в соответствии с которым такое физическое лицо обладает правом действовать от имени заявителя без доверенности.</w:t>
      </w:r>
    </w:p>
    <w:p w:rsidR="00891A87" w:rsidRDefault="00891A87">
      <w:pPr>
        <w:pStyle w:val="ConsPlusNormal"/>
        <w:spacing w:before="220"/>
        <w:ind w:firstLine="540"/>
        <w:jc w:val="both"/>
      </w:pPr>
      <w:r>
        <w:t>5. Прием жалоб в письменной форме осуществляется органами, предоставляющими государственные услуги, многофункциональным центром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891A87" w:rsidRDefault="00891A87">
      <w:pPr>
        <w:pStyle w:val="ConsPlusNormal"/>
        <w:spacing w:before="220"/>
        <w:ind w:firstLine="540"/>
        <w:jc w:val="both"/>
      </w:pPr>
      <w:r>
        <w:t>Время приема жалоб органом, предоставляющим государственную услугу, многофункциональным центром должно совпадать со временем предоставления государственных услуг.</w:t>
      </w:r>
    </w:p>
    <w:p w:rsidR="00891A87" w:rsidRDefault="00891A87">
      <w:pPr>
        <w:pStyle w:val="ConsPlusNormal"/>
        <w:spacing w:before="220"/>
        <w:ind w:firstLine="540"/>
        <w:jc w:val="both"/>
      </w:pPr>
      <w:r>
        <w:t>Время приема жалоб Министерством должно совпадать со временем работы Министерства.</w:t>
      </w:r>
    </w:p>
    <w:p w:rsidR="00891A87" w:rsidRDefault="00891A87">
      <w:pPr>
        <w:pStyle w:val="ConsPlusNormal"/>
        <w:spacing w:before="220"/>
        <w:ind w:firstLine="540"/>
        <w:jc w:val="both"/>
      </w:pPr>
      <w:r>
        <w:t>Жалоба в письменной форме может быть также направлена по почте.</w:t>
      </w:r>
    </w:p>
    <w:p w:rsidR="00891A87" w:rsidRDefault="00891A87">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91A87" w:rsidRDefault="00891A87">
      <w:pPr>
        <w:pStyle w:val="ConsPlusNormal"/>
        <w:spacing w:before="220"/>
        <w:ind w:firstLine="540"/>
        <w:jc w:val="both"/>
      </w:pPr>
      <w:r>
        <w:t>6. В электронном виде жалоба может быть подана заявителем посредством:</w:t>
      </w:r>
    </w:p>
    <w:p w:rsidR="00891A87" w:rsidRDefault="00891A87">
      <w:pPr>
        <w:pStyle w:val="ConsPlusNormal"/>
        <w:spacing w:before="220"/>
        <w:ind w:firstLine="540"/>
        <w:jc w:val="both"/>
      </w:pPr>
      <w:r>
        <w:t>а) официального сайта органа, предоставляющего государственную услугу, многофункционального центра, Министерства в информационно-телекоммуникационной сети "Интернет";</w:t>
      </w:r>
    </w:p>
    <w:p w:rsidR="00891A87" w:rsidRDefault="00891A87">
      <w:pPr>
        <w:pStyle w:val="ConsPlusNormal"/>
        <w:spacing w:before="220"/>
        <w:ind w:firstLine="540"/>
        <w:jc w:val="both"/>
      </w:pPr>
      <w:r>
        <w:t>б) федеральной государственной информационной системы "Единый портал государственных и муниципальных услуг (функций)" (за исключением жалоб на решения и действия (бездействие) многофункциональных центров и их работников);</w:t>
      </w:r>
    </w:p>
    <w:p w:rsidR="00891A87" w:rsidRDefault="00891A87">
      <w:pPr>
        <w:pStyle w:val="ConsPlusNormal"/>
        <w:spacing w:before="220"/>
        <w:ind w:firstLine="540"/>
        <w:jc w:val="both"/>
      </w:pPr>
      <w:r>
        <w:t>в)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p>
    <w:p w:rsidR="00891A87" w:rsidRDefault="00891A87">
      <w:pPr>
        <w:pStyle w:val="ConsPlusNormal"/>
        <w:spacing w:before="220"/>
        <w:ind w:firstLine="540"/>
        <w:jc w:val="both"/>
      </w:pPr>
      <w:bookmarkStart w:id="3" w:name="P88"/>
      <w:bookmarkEnd w:id="3"/>
      <w:r>
        <w:t>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 услуги, их должностными лицами, государственными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работников).</w:t>
      </w:r>
    </w:p>
    <w:p w:rsidR="00891A87" w:rsidRDefault="00891A87">
      <w:pPr>
        <w:pStyle w:val="ConsPlusNormal"/>
        <w:spacing w:before="220"/>
        <w:ind w:firstLine="540"/>
        <w:jc w:val="both"/>
      </w:pPr>
      <w:r>
        <w:t xml:space="preserve">7. При подаче жалобы в электронном виде документы, указанные в </w:t>
      </w:r>
      <w:hyperlink w:anchor="P75">
        <w:r>
          <w:rPr>
            <w:color w:val="0000FF"/>
          </w:rPr>
          <w:t>пункте 4</w:t>
        </w:r>
      </w:hyperlink>
      <w:r>
        <w:t xml:space="preserve"> настоящих Особенностей,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91A87" w:rsidRDefault="00891A87">
      <w:pPr>
        <w:pStyle w:val="ConsPlusNormal"/>
        <w:spacing w:before="220"/>
        <w:ind w:firstLine="540"/>
        <w:jc w:val="both"/>
      </w:pPr>
      <w:bookmarkStart w:id="4" w:name="P90"/>
      <w:bookmarkEnd w:id="4"/>
      <w:r>
        <w:t>8. Жалоба рассматривается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государственного служащего.</w:t>
      </w:r>
    </w:p>
    <w:p w:rsidR="00891A87" w:rsidRDefault="00891A87">
      <w:pPr>
        <w:pStyle w:val="ConsPlusNormal"/>
        <w:spacing w:before="220"/>
        <w:ind w:firstLine="540"/>
        <w:jc w:val="both"/>
      </w:pPr>
      <w:r>
        <w:t>В случае если обжалуются решения руководителя органа, предоставляющего государственную услугу, жалоба подается непосредственно руководителю органа, предоставляющего государственную услугу, и рассматривается им в соответствии с настоящими Особенностями.</w:t>
      </w:r>
    </w:p>
    <w:p w:rsidR="00891A87" w:rsidRDefault="00891A87">
      <w:pPr>
        <w:pStyle w:val="ConsPlusNormal"/>
        <w:spacing w:before="220"/>
        <w:ind w:firstLine="540"/>
        <w:jc w:val="both"/>
      </w:pPr>
      <w:r>
        <w:lastRenderedPageBreak/>
        <w:t>Жалоба рассматривается многофункциональным центром, предоставившим государственную услугу, порядок предоставления которой был нарушен вследствие решений и действий (бездействия) многофункционального центра, его должностного лица.</w:t>
      </w:r>
    </w:p>
    <w:p w:rsidR="00891A87" w:rsidRDefault="00891A87">
      <w:pPr>
        <w:pStyle w:val="ConsPlusNormal"/>
        <w:spacing w:before="220"/>
        <w:ind w:firstLine="540"/>
        <w:jc w:val="both"/>
      </w:pPr>
      <w:r>
        <w:t>В случае если обжалуются решения и действия (бездействие) руководителя многофункционального центра жалоба может быть подана в Министерство и подлежит рассмотрению в порядке, предусмотренном настоящими Особенностями.</w:t>
      </w:r>
    </w:p>
    <w:p w:rsidR="00891A87" w:rsidRDefault="00891A87">
      <w:pPr>
        <w:pStyle w:val="ConsPlusNormal"/>
        <w:spacing w:before="220"/>
        <w:ind w:firstLine="540"/>
        <w:jc w:val="both"/>
      </w:pPr>
      <w:bookmarkStart w:id="5" w:name="P94"/>
      <w:bookmarkEnd w:id="5"/>
      <w:r>
        <w:t xml:space="preserve">9. В случае если жалоба подана заявителем в орган, предоставляющий государственные услуги, многофункциональный центр, Министерство, в компетенцию которого не входит принятие решения по жалобе в соответствии с требованиями </w:t>
      </w:r>
      <w:hyperlink w:anchor="P90">
        <w:r>
          <w:rPr>
            <w:color w:val="0000FF"/>
          </w:rPr>
          <w:t>пункта 8</w:t>
        </w:r>
      </w:hyperlink>
      <w:r>
        <w:t xml:space="preserve"> настоящих Особенностей, в течение 3 рабочих дней со дня регистрации такой жалобы она направляется в уполномоченные на ее рассмотрение орган, предоставляющий государственные услуги, многофункциональный центр, Министерство.</w:t>
      </w:r>
    </w:p>
    <w:p w:rsidR="00891A87" w:rsidRDefault="00891A87">
      <w:pPr>
        <w:pStyle w:val="ConsPlusNormal"/>
        <w:spacing w:before="220"/>
        <w:ind w:firstLine="540"/>
        <w:jc w:val="both"/>
      </w:pPr>
      <w:r>
        <w:t>При этом орган, предоставляющий государственную услугу, многофункциональный центр, Министерство, перенаправившие жалобу в письменной форме, информируют о перенаправлении жалобы заявителя.</w:t>
      </w:r>
    </w:p>
    <w:p w:rsidR="00891A87" w:rsidRDefault="00891A87">
      <w:pPr>
        <w:pStyle w:val="ConsPlusNormal"/>
        <w:spacing w:before="220"/>
        <w:ind w:firstLine="540"/>
        <w:jc w:val="both"/>
      </w:pPr>
      <w:r>
        <w:t>Срок рассмотрения жалобы исчисляется со дня регистрации такой жалобы в уполномоченном на ее рассмотрение органе, предоставляющем государственные услуги, многофункциональном центре, Министерстве.</w:t>
      </w:r>
    </w:p>
    <w:p w:rsidR="00891A87" w:rsidRDefault="00891A87">
      <w:pPr>
        <w:pStyle w:val="ConsPlusNormal"/>
        <w:spacing w:before="220"/>
        <w:ind w:firstLine="540"/>
        <w:jc w:val="both"/>
      </w:pPr>
      <w:r>
        <w:t xml:space="preserve">В случае если в отношении поступившей жалобы федеральным законом установлен иной порядок (процедура) подачи и рассмотрения жалоб, положения настоящих Особенностей </w:t>
      </w:r>
      <w:proofErr w:type="gramStart"/>
      <w:r>
        <w:t>не применяются</w:t>
      </w:r>
      <w:proofErr w:type="gramEnd"/>
      <w:r>
        <w:t xml:space="preserve"> и заявитель уведомляется о том, что его жалоба будет рассмотрена в порядке и сроки, предусмотренные федеральным законом.</w:t>
      </w:r>
    </w:p>
    <w:p w:rsidR="00891A87" w:rsidRDefault="00891A87">
      <w:pPr>
        <w:pStyle w:val="ConsPlusNormal"/>
        <w:spacing w:before="220"/>
        <w:ind w:firstLine="540"/>
        <w:jc w:val="both"/>
      </w:pPr>
      <w:r>
        <w:t>10. Жалоба на решения и действия (бездействие) исполнительного органа Кемеровской области - Кузбасса, его должностного лица, государственных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исполнительный орган Кемеровской области - Кузбасса в порядке, установленном соглашением о взаимодействии между многофункциональным центром и указанным исполнительным органом Кемеровской области - Кузбасса (далее - соглашение о взаимодействии). При этом такая передача осуществляется не позднее следующего за днем поступления жалобы рабочего дня.</w:t>
      </w:r>
    </w:p>
    <w:p w:rsidR="00891A87" w:rsidRDefault="00891A87">
      <w:pPr>
        <w:pStyle w:val="ConsPlusNormal"/>
        <w:spacing w:before="220"/>
        <w:ind w:firstLine="540"/>
        <w:jc w:val="both"/>
      </w:pPr>
      <w:r>
        <w:t>Срок рассмотрения жалобы исчисляется со дня регистрации жалобы в уполномоченном на ее рассмотрение исполнительном органе Кемеровской области - Кузбасса.</w:t>
      </w:r>
    </w:p>
    <w:p w:rsidR="00891A87" w:rsidRDefault="00891A87">
      <w:pPr>
        <w:pStyle w:val="ConsPlusNormal"/>
        <w:spacing w:before="220"/>
        <w:ind w:firstLine="540"/>
        <w:jc w:val="both"/>
      </w:pPr>
      <w:r>
        <w:t>11. Заявитель может обратиться с жалобой в том числе в следующих случаях:</w:t>
      </w:r>
    </w:p>
    <w:p w:rsidR="00891A87" w:rsidRDefault="00891A87">
      <w:pPr>
        <w:pStyle w:val="ConsPlusNormal"/>
        <w:spacing w:before="220"/>
        <w:ind w:firstLine="540"/>
        <w:jc w:val="both"/>
      </w:pPr>
      <w:r>
        <w:t xml:space="preserve">а) нарушение срока регистрации запроса заявителя о предоставлении государственной услуги, запроса, указанного в </w:t>
      </w:r>
      <w:hyperlink r:id="rId16">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891A87" w:rsidRDefault="00891A87">
      <w:pPr>
        <w:pStyle w:val="ConsPlusNormal"/>
        <w:spacing w:before="220"/>
        <w:ind w:firstLine="540"/>
        <w:jc w:val="both"/>
      </w:pPr>
      <w:r>
        <w:t>б) нарушение срока предоставления государственной услуги.</w:t>
      </w:r>
    </w:p>
    <w:p w:rsidR="00891A87" w:rsidRDefault="00891A87">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17">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91A87" w:rsidRDefault="00891A87">
      <w:pPr>
        <w:pStyle w:val="ConsPlusNormal"/>
        <w:spacing w:before="220"/>
        <w:ind w:firstLine="540"/>
        <w:jc w:val="both"/>
      </w:pPr>
      <w:r>
        <w:t xml:space="preserve">в) требование у заявителя документов или информации либо осуществления действий, </w:t>
      </w:r>
      <w:r>
        <w:lastRenderedPageBreak/>
        <w:t>представление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для предоставления государственной услуги;</w:t>
      </w:r>
    </w:p>
    <w:p w:rsidR="00891A87" w:rsidRDefault="00891A87">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Кемеровской области - Кузбасса для предоставления государственной услуги, у заявителя;</w:t>
      </w:r>
    </w:p>
    <w:p w:rsidR="00891A87" w:rsidRDefault="00891A87">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Кемеровской области - Кузбасса и принятыми в соответствии с ними иными нормативными правовыми актами Кемеровской области - Кузбасса.</w:t>
      </w:r>
    </w:p>
    <w:p w:rsidR="00891A87" w:rsidRDefault="00891A87">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1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91A87" w:rsidRDefault="00891A87">
      <w:pPr>
        <w:pStyle w:val="ConsPlusNormal"/>
        <w:spacing w:before="220"/>
        <w:ind w:firstLine="540"/>
        <w:jc w:val="both"/>
      </w:pPr>
      <w:r>
        <w:t>е)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Кемеровской области - Кузбасса;</w:t>
      </w:r>
    </w:p>
    <w:p w:rsidR="00891A87" w:rsidRDefault="00891A87">
      <w:pPr>
        <w:pStyle w:val="ConsPlusNormal"/>
        <w:spacing w:before="220"/>
        <w:ind w:firstLine="540"/>
        <w:jc w:val="both"/>
      </w:pPr>
      <w:r>
        <w:t>ж) отказ органа, предоставляющего государственную услугу, его должностного лица,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91A87" w:rsidRDefault="00891A87">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1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91A87" w:rsidRDefault="00891A87">
      <w:pPr>
        <w:pStyle w:val="ConsPlusNormal"/>
        <w:spacing w:before="220"/>
        <w:ind w:firstLine="540"/>
        <w:jc w:val="both"/>
      </w:pPr>
      <w:r>
        <w:t>з) нарушение срока или порядка выдачи документов по результатам предоставления государственной услуги;</w:t>
      </w:r>
    </w:p>
    <w:p w:rsidR="00891A87" w:rsidRDefault="00891A87">
      <w:pPr>
        <w:pStyle w:val="ConsPlusNormal"/>
        <w:spacing w:before="220"/>
        <w:ind w:firstLine="540"/>
        <w:jc w:val="both"/>
      </w:pPr>
      <w: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w:t>
      </w:r>
    </w:p>
    <w:p w:rsidR="00891A87" w:rsidRDefault="00891A87">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91A87" w:rsidRDefault="00891A87">
      <w:pPr>
        <w:pStyle w:val="ConsPlusNormal"/>
        <w:spacing w:before="220"/>
        <w:ind w:firstLine="540"/>
        <w:jc w:val="both"/>
      </w:pPr>
      <w: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1">
        <w:r>
          <w:rPr>
            <w:color w:val="0000FF"/>
          </w:rPr>
          <w:t>пунктом 4 части 1 статьи 7</w:t>
        </w:r>
      </w:hyperlink>
      <w:r>
        <w:t xml:space="preserve"> Федерального закона от 27.07.2010 N 210-ФЗ "Об организации предоставления </w:t>
      </w:r>
      <w:r>
        <w:lastRenderedPageBreak/>
        <w:t>государственных и муниципальных услуг".</w:t>
      </w:r>
    </w:p>
    <w:p w:rsidR="00891A87" w:rsidRDefault="00891A87">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91A87" w:rsidRDefault="00891A87">
      <w:pPr>
        <w:pStyle w:val="ConsPlusNormal"/>
        <w:spacing w:before="220"/>
        <w:ind w:firstLine="540"/>
        <w:jc w:val="both"/>
      </w:pPr>
      <w:r>
        <w:t>12. Органы, предоставляющие государственные услуги, многофункциональный центр, Министерство определяют уполномоченных на рассмотрение жалоб должностных лиц и (или) работников, которые обеспечивают:</w:t>
      </w:r>
    </w:p>
    <w:p w:rsidR="00891A87" w:rsidRDefault="00891A87">
      <w:pPr>
        <w:pStyle w:val="ConsPlusNormal"/>
        <w:spacing w:before="220"/>
        <w:ind w:firstLine="540"/>
        <w:jc w:val="both"/>
      </w:pPr>
      <w:r>
        <w:t>а) прием и рассмотрение жалоб в соответствии с требованиями настоящих Особенностей;</w:t>
      </w:r>
    </w:p>
    <w:p w:rsidR="00891A87" w:rsidRDefault="00891A87">
      <w:pPr>
        <w:pStyle w:val="ConsPlusNormal"/>
        <w:spacing w:before="220"/>
        <w:ind w:firstLine="540"/>
        <w:jc w:val="both"/>
      </w:pPr>
      <w:r>
        <w:t xml:space="preserve">б) направление жалоб в уполномоченный на их рассмотрение орган в соответствии с </w:t>
      </w:r>
      <w:hyperlink w:anchor="P94">
        <w:r>
          <w:rPr>
            <w:color w:val="0000FF"/>
          </w:rPr>
          <w:t>пунктом 9</w:t>
        </w:r>
      </w:hyperlink>
      <w:r>
        <w:t xml:space="preserve"> настоящих Особенностей.</w:t>
      </w:r>
    </w:p>
    <w:p w:rsidR="00891A87" w:rsidRDefault="00891A87">
      <w:pPr>
        <w:pStyle w:val="ConsPlusNormal"/>
        <w:spacing w:before="220"/>
        <w:ind w:firstLine="540"/>
        <w:jc w:val="both"/>
      </w:pPr>
      <w:r>
        <w:t xml:space="preserve">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3">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91A87" w:rsidRDefault="00891A87">
      <w:pPr>
        <w:pStyle w:val="ConsPlusNormal"/>
        <w:spacing w:before="220"/>
        <w:ind w:firstLine="540"/>
        <w:jc w:val="both"/>
      </w:pPr>
      <w:r>
        <w:t>14. Органы, предоставляющие государственные услуги, многофункциональный центр, Министерство обеспечивают:</w:t>
      </w:r>
    </w:p>
    <w:p w:rsidR="00891A87" w:rsidRDefault="00891A87">
      <w:pPr>
        <w:pStyle w:val="ConsPlusNormal"/>
        <w:spacing w:before="220"/>
        <w:ind w:firstLine="540"/>
        <w:jc w:val="both"/>
      </w:pPr>
      <w:r>
        <w:t>а) оснащение мест приема жалоб;</w:t>
      </w:r>
    </w:p>
    <w:p w:rsidR="00891A87" w:rsidRDefault="00891A87">
      <w:pPr>
        <w:pStyle w:val="ConsPlusNormal"/>
        <w:spacing w:before="220"/>
        <w:ind w:firstLine="540"/>
        <w:jc w:val="both"/>
      </w:pPr>
      <w: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государственных служащих, многофункционального центра, работников многофункционального центра посредством размещения информации на стендах в местах предоставления государственных услуг, на их официальных сайтах, в федеральной государственной информационной системе "Единый портал государственных и муниципальных услуг (функций)", в государственной информационной системе "Комплексная информационная система оказания государственных и муниципальных услуг Кемеровской области - Кузбасса";</w:t>
      </w:r>
    </w:p>
    <w:p w:rsidR="00891A87" w:rsidRDefault="00891A87">
      <w:pPr>
        <w:pStyle w:val="ConsPlusNormal"/>
        <w:spacing w:before="220"/>
        <w:ind w:firstLine="540"/>
        <w:jc w:val="both"/>
      </w:pPr>
      <w:r>
        <w:t>в) консультирование заявителей о порядке обжалования решений и действий (бездействия) органов, предоставляющих государственные услуги, их должностных лиц либо государственных служащих, многофункционального центра, работников многофункционального центра, в том числе по телефону, электронной почте, при личном приеме;</w:t>
      </w:r>
    </w:p>
    <w:p w:rsidR="00891A87" w:rsidRDefault="00891A87">
      <w:pPr>
        <w:pStyle w:val="ConsPlusNormal"/>
        <w:spacing w:before="220"/>
        <w:ind w:firstLine="540"/>
        <w:jc w:val="both"/>
      </w:pPr>
      <w: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891A87" w:rsidRDefault="00891A87">
      <w:pPr>
        <w:pStyle w:val="ConsPlusNormal"/>
        <w:spacing w:before="220"/>
        <w:ind w:firstLine="540"/>
        <w:jc w:val="both"/>
      </w:pPr>
      <w:r>
        <w:t>15. Жалоба, поступившая в уполномоченные на ее рассмотрение орган, предоставляющий государственную услугу, многофункциональный центр, Министерство, подлежит регистрации не позднее следующего за днем ее поступления рабочего дня.</w:t>
      </w:r>
    </w:p>
    <w:p w:rsidR="00891A87" w:rsidRDefault="00891A87">
      <w:pPr>
        <w:pStyle w:val="ConsPlusNormal"/>
        <w:spacing w:before="220"/>
        <w:ind w:firstLine="540"/>
        <w:jc w:val="both"/>
      </w:pPr>
      <w:r>
        <w:t xml:space="preserve">Жалоба рассматривается в течение 15 рабочих дней со дня ее регистрации, если более короткие сроки рассмотрения жалобы не установлены уполномоченными на ее рассмотрение </w:t>
      </w:r>
      <w:proofErr w:type="gramStart"/>
      <w:r>
        <w:t>органом</w:t>
      </w:r>
      <w:proofErr w:type="gramEnd"/>
      <w:r>
        <w:t xml:space="preserve"> предоставляющим государственную услугу, многофункциональным центром, Министерством.</w:t>
      </w:r>
    </w:p>
    <w:p w:rsidR="00891A87" w:rsidRDefault="00891A87">
      <w:pPr>
        <w:pStyle w:val="ConsPlusNormal"/>
        <w:spacing w:before="220"/>
        <w:ind w:firstLine="540"/>
        <w:jc w:val="both"/>
      </w:pPr>
      <w:r>
        <w:t xml:space="preserve">В случае обжалования отказа органа, предоставляющего государственную услугу, </w:t>
      </w:r>
      <w:r>
        <w:lastRenderedPageBreak/>
        <w:t>многофункционального центра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91A87" w:rsidRDefault="00891A87">
      <w:pPr>
        <w:pStyle w:val="ConsPlusNormal"/>
        <w:spacing w:before="220"/>
        <w:ind w:firstLine="540"/>
        <w:jc w:val="both"/>
      </w:pPr>
      <w:r>
        <w:t>16. По результатам рассмотрения жалобы уполномоченный на ее рассмотрение орган, предоставляющий государственную услугу, многофункциональный центр, Министерство принимают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 предоставляющего государственную услугу, многофункционального центра, Министерства.</w:t>
      </w:r>
    </w:p>
    <w:p w:rsidR="00891A87" w:rsidRDefault="00891A87">
      <w:pPr>
        <w:pStyle w:val="ConsPlusNormal"/>
        <w:spacing w:before="220"/>
        <w:ind w:firstLine="540"/>
        <w:jc w:val="both"/>
      </w:pPr>
      <w:r>
        <w:t>При удовлетворении жалобы орган, предоставляющий государственную услугу, многофункциональный центр, Министерство принимают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891A87" w:rsidRDefault="00891A87">
      <w:pPr>
        <w:pStyle w:val="ConsPlusNormal"/>
        <w:spacing w:before="220"/>
        <w:ind w:firstLine="540"/>
        <w:jc w:val="both"/>
      </w:pPr>
      <w:r>
        <w:t xml:space="preserve">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88">
        <w:r>
          <w:rPr>
            <w:color w:val="0000FF"/>
          </w:rPr>
          <w:t>подпункте "г" пункта 6</w:t>
        </w:r>
      </w:hyperlink>
      <w:r>
        <w:t xml:space="preserve"> настоящих Особенностей, ответ заявителю направляется посредством системы досудебного обжалования.</w:t>
      </w:r>
    </w:p>
    <w:p w:rsidR="00891A87" w:rsidRDefault="00891A87">
      <w:pPr>
        <w:pStyle w:val="ConsPlusNormal"/>
        <w:spacing w:before="220"/>
        <w:ind w:firstLine="540"/>
        <w:jc w:val="both"/>
      </w:pPr>
      <w:r>
        <w:t>18. В ответе по результатам рассмотрения жалобы указываются:</w:t>
      </w:r>
    </w:p>
    <w:p w:rsidR="00891A87" w:rsidRDefault="00891A87">
      <w:pPr>
        <w:pStyle w:val="ConsPlusNormal"/>
        <w:spacing w:before="220"/>
        <w:ind w:firstLine="540"/>
        <w:jc w:val="both"/>
      </w:pPr>
      <w:r>
        <w:t>а) наименование органа, предоставляющего государственную услугу, многофункционального центра, Министерства, рассмотревшего жалобу, должность, фамилия, имя, отчество (при наличии) его должностного лица, принявшего решение по жалобе;</w:t>
      </w:r>
    </w:p>
    <w:p w:rsidR="00891A87" w:rsidRDefault="00891A87">
      <w:pPr>
        <w:pStyle w:val="ConsPlusNormal"/>
        <w:spacing w:before="220"/>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891A87" w:rsidRDefault="00891A87">
      <w:pPr>
        <w:pStyle w:val="ConsPlusNormal"/>
        <w:spacing w:before="220"/>
        <w:ind w:firstLine="540"/>
        <w:jc w:val="both"/>
      </w:pPr>
      <w:r>
        <w:t>в) фамилия, имя, отчество (при наличии) или наименование заявителя;</w:t>
      </w:r>
    </w:p>
    <w:p w:rsidR="00891A87" w:rsidRDefault="00891A87">
      <w:pPr>
        <w:pStyle w:val="ConsPlusNormal"/>
        <w:spacing w:before="220"/>
        <w:ind w:firstLine="540"/>
        <w:jc w:val="both"/>
      </w:pPr>
      <w:r>
        <w:t>г) основания для принятия решения по жалобе;</w:t>
      </w:r>
    </w:p>
    <w:p w:rsidR="00891A87" w:rsidRDefault="00891A87">
      <w:pPr>
        <w:pStyle w:val="ConsPlusNormal"/>
        <w:spacing w:before="220"/>
        <w:ind w:firstLine="540"/>
        <w:jc w:val="both"/>
      </w:pPr>
      <w:r>
        <w:t>д) принятое по жалобе решение;</w:t>
      </w:r>
    </w:p>
    <w:p w:rsidR="00891A87" w:rsidRDefault="00891A87">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91A87" w:rsidRDefault="00891A87">
      <w:pPr>
        <w:pStyle w:val="ConsPlusNormal"/>
        <w:spacing w:before="220"/>
        <w:ind w:firstLine="540"/>
        <w:jc w:val="both"/>
      </w:pPr>
      <w:r>
        <w:t>ж) сведения о порядке обжалования принятого по жалобе решения.</w:t>
      </w:r>
    </w:p>
    <w:p w:rsidR="00891A87" w:rsidRDefault="00891A87">
      <w:pPr>
        <w:pStyle w:val="ConsPlusNormal"/>
        <w:spacing w:before="220"/>
        <w:ind w:firstLine="540"/>
        <w:jc w:val="both"/>
      </w:pPr>
      <w:r>
        <w:t>19. Ответ по результатам рассмотрения жалобы подписывается уполномоченным на рассмотрение жалобы должностным лицом органа, предоставляющего государственную услугу, многофункционального центра, Министерства.</w:t>
      </w:r>
    </w:p>
    <w:p w:rsidR="00891A87" w:rsidRDefault="00891A87">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государственную услугу, многофункционального центра, Министерства, вид которой установлен законодательством Российской Федерации.</w:t>
      </w:r>
    </w:p>
    <w:p w:rsidR="00891A87" w:rsidRDefault="00891A87">
      <w:pPr>
        <w:pStyle w:val="ConsPlusNormal"/>
        <w:spacing w:before="220"/>
        <w:ind w:firstLine="540"/>
        <w:jc w:val="both"/>
      </w:pPr>
      <w:r>
        <w:t>20. Уполномоченный на рассмотрение жалобы орган, предоставляющий государственную услугу, многофункциональный центр, Министерство отказывают в удовлетворении жалобы в следующих случаях:</w:t>
      </w:r>
    </w:p>
    <w:p w:rsidR="00891A87" w:rsidRDefault="00891A87">
      <w:pPr>
        <w:pStyle w:val="ConsPlusNormal"/>
        <w:spacing w:before="220"/>
        <w:ind w:firstLine="540"/>
        <w:jc w:val="both"/>
      </w:pPr>
      <w:r>
        <w:lastRenderedPageBreak/>
        <w:t>а) наличие вступившего в законную силу решения суда, арбитражного суда по жалобе о том же предмете и по тем же основаниям;</w:t>
      </w:r>
    </w:p>
    <w:p w:rsidR="00891A87" w:rsidRDefault="00891A87">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891A87" w:rsidRDefault="00891A87">
      <w:pPr>
        <w:pStyle w:val="ConsPlusNormal"/>
        <w:spacing w:before="220"/>
        <w:ind w:firstLine="540"/>
        <w:jc w:val="both"/>
      </w:pPr>
      <w:r>
        <w:t>в) наличие решения по жалобе, принятого ранее в соответствии с требованиями настоящих Особенностей в отношении того же заявителя и по тому же предмету жалобы.</w:t>
      </w:r>
    </w:p>
    <w:p w:rsidR="00891A87" w:rsidRDefault="00891A87">
      <w:pPr>
        <w:pStyle w:val="ConsPlusNormal"/>
        <w:spacing w:before="220"/>
        <w:ind w:firstLine="540"/>
        <w:jc w:val="both"/>
      </w:pPr>
      <w:r>
        <w:t>21. Уполномоченный на рассмотрение жалобы орган, предоставляющий государственную услугу, многофункциональный центр, Министерство вправе оставить жалобу без ответа в следующих случаях:</w:t>
      </w:r>
    </w:p>
    <w:p w:rsidR="00891A87" w:rsidRDefault="00891A87">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891A87" w:rsidRDefault="00891A87">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91A87" w:rsidRDefault="00891A87">
      <w:pPr>
        <w:pStyle w:val="ConsPlusNormal"/>
        <w:spacing w:before="220"/>
        <w:ind w:firstLine="540"/>
        <w:jc w:val="both"/>
      </w:pPr>
      <w:r>
        <w:t>22. Уполномоченный на рассмотрение жалобы орган, предоставляющий государственную услугу, многофункциональный центр, Министерство сообщают заявителю об оставлении жалобы без ответа в течение 3 рабочих дней со дня регистрации жалобы.</w:t>
      </w:r>
    </w:p>
    <w:p w:rsidR="00891A87" w:rsidRDefault="00891A87">
      <w:pPr>
        <w:pStyle w:val="ConsPlusNormal"/>
        <w:jc w:val="both"/>
      </w:pPr>
    </w:p>
    <w:p w:rsidR="00891A87" w:rsidRDefault="00891A87">
      <w:pPr>
        <w:pStyle w:val="ConsPlusNormal"/>
        <w:jc w:val="both"/>
      </w:pPr>
    </w:p>
    <w:p w:rsidR="00891A87" w:rsidRDefault="00891A87">
      <w:pPr>
        <w:pStyle w:val="ConsPlusNormal"/>
        <w:pBdr>
          <w:bottom w:val="single" w:sz="6" w:space="0" w:color="auto"/>
        </w:pBdr>
        <w:spacing w:before="100" w:after="100"/>
        <w:jc w:val="both"/>
        <w:rPr>
          <w:sz w:val="2"/>
          <w:szCs w:val="2"/>
        </w:rPr>
      </w:pPr>
    </w:p>
    <w:p w:rsidR="00966E7E" w:rsidRDefault="00966E7E"/>
    <w:sectPr w:rsidR="00966E7E" w:rsidSect="009B64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A87"/>
    <w:rsid w:val="00891A87"/>
    <w:rsid w:val="00966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2B908-2F31-4854-96D6-4D50EABD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A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91A8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91A8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84&amp;n=128480&amp;dst=100008" TargetMode="External"/><Relationship Id="rId13" Type="http://schemas.openxmlformats.org/officeDocument/2006/relationships/hyperlink" Target="https://login.consultant.ru/link/?req=doc&amp;base=RLAW284&amp;n=128480&amp;dst=100014" TargetMode="External"/><Relationship Id="rId18" Type="http://schemas.openxmlformats.org/officeDocument/2006/relationships/hyperlink" Target="https://login.consultant.ru/link/?req=doc&amp;base=RZB&amp;n=480453&amp;dst=100354" TargetMode="External"/><Relationship Id="rId3" Type="http://schemas.openxmlformats.org/officeDocument/2006/relationships/webSettings" Target="webSettings.xml"/><Relationship Id="rId21" Type="http://schemas.openxmlformats.org/officeDocument/2006/relationships/hyperlink" Target="https://login.consultant.ru/link/?req=doc&amp;base=RZB&amp;n=480453&amp;dst=290" TargetMode="External"/><Relationship Id="rId7" Type="http://schemas.openxmlformats.org/officeDocument/2006/relationships/hyperlink" Target="https://login.consultant.ru/link/?req=doc&amp;base=RZB&amp;n=300316&amp;dst=100007" TargetMode="External"/><Relationship Id="rId12" Type="http://schemas.openxmlformats.org/officeDocument/2006/relationships/hyperlink" Target="https://login.consultant.ru/link/?req=doc&amp;base=RLAW284&amp;n=128480&amp;dst=100012" TargetMode="External"/><Relationship Id="rId17" Type="http://schemas.openxmlformats.org/officeDocument/2006/relationships/hyperlink" Target="https://login.consultant.ru/link/?req=doc&amp;base=RZB&amp;n=480453&amp;dst=100354"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ZB&amp;n=480453&amp;dst=244" TargetMode="External"/><Relationship Id="rId20" Type="http://schemas.openxmlformats.org/officeDocument/2006/relationships/hyperlink" Target="https://login.consultant.ru/link/?req=doc&amp;base=RZB&amp;n=480453&amp;dst=100354" TargetMode="External"/><Relationship Id="rId1" Type="http://schemas.openxmlformats.org/officeDocument/2006/relationships/styles" Target="styles.xml"/><Relationship Id="rId6" Type="http://schemas.openxmlformats.org/officeDocument/2006/relationships/hyperlink" Target="https://login.consultant.ru/link/?req=doc&amp;base=RZB&amp;n=480453&amp;dst=228" TargetMode="External"/><Relationship Id="rId11" Type="http://schemas.openxmlformats.org/officeDocument/2006/relationships/hyperlink" Target="https://login.consultant.ru/link/?req=doc&amp;base=RLAW284&amp;n=128480&amp;dst=100013" TargetMode="External"/><Relationship Id="rId24" Type="http://schemas.openxmlformats.org/officeDocument/2006/relationships/fontTable" Target="fontTable.xml"/><Relationship Id="rId5" Type="http://schemas.openxmlformats.org/officeDocument/2006/relationships/hyperlink" Target="https://login.consultant.ru/link/?req=doc&amp;base=RLAW284&amp;n=128480&amp;dst=100005" TargetMode="External"/><Relationship Id="rId15" Type="http://schemas.openxmlformats.org/officeDocument/2006/relationships/hyperlink" Target="https://login.consultant.ru/link/?req=doc&amp;base=RZB&amp;n=480453" TargetMode="External"/><Relationship Id="rId23" Type="http://schemas.openxmlformats.org/officeDocument/2006/relationships/hyperlink" Target="https://login.consultant.ru/link/?req=doc&amp;base=RZB&amp;n=466891&amp;dst=3327" TargetMode="External"/><Relationship Id="rId10" Type="http://schemas.openxmlformats.org/officeDocument/2006/relationships/hyperlink" Target="https://login.consultant.ru/link/?req=doc&amp;base=RLAW284&amp;n=128480&amp;dst=100012" TargetMode="External"/><Relationship Id="rId19" Type="http://schemas.openxmlformats.org/officeDocument/2006/relationships/hyperlink" Target="https://login.consultant.ru/link/?req=doc&amp;base=RZB&amp;n=480453&amp;dst=100354" TargetMode="External"/><Relationship Id="rId4" Type="http://schemas.openxmlformats.org/officeDocument/2006/relationships/hyperlink" Target="https://login.consultant.ru/link/?req=doc&amp;base=RLAW284&amp;n=58355&amp;dst=100005" TargetMode="External"/><Relationship Id="rId9" Type="http://schemas.openxmlformats.org/officeDocument/2006/relationships/hyperlink" Target="https://login.consultant.ru/link/?req=doc&amp;base=RLAW284&amp;n=128480&amp;dst=100010" TargetMode="External"/><Relationship Id="rId14" Type="http://schemas.openxmlformats.org/officeDocument/2006/relationships/hyperlink" Target="https://login.consultant.ru/link/?req=doc&amp;base=RLAW284&amp;n=128480&amp;dst=100016" TargetMode="External"/><Relationship Id="rId22" Type="http://schemas.openxmlformats.org/officeDocument/2006/relationships/hyperlink" Target="https://login.consultant.ru/link/?req=doc&amp;base=RZB&amp;n=480453&amp;dst=100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4145</Words>
  <Characters>23631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Cons1</dc:creator>
  <cp:keywords/>
  <dc:description/>
  <cp:lastModifiedBy>Cons1</cp:lastModifiedBy>
  <cp:revision>1</cp:revision>
  <dcterms:created xsi:type="dcterms:W3CDTF">2024-09-05T12:47:00Z</dcterms:created>
  <dcterms:modified xsi:type="dcterms:W3CDTF">2024-09-05T12:47:00Z</dcterms:modified>
</cp:coreProperties>
</file>